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E6" w:rsidRPr="000A2DE6" w:rsidRDefault="000A2DE6" w:rsidP="000A2DE6">
      <w:pPr>
        <w:pStyle w:val="a4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0A2DE6">
        <w:rPr>
          <w:rFonts w:ascii="Times New Roman" w:hAnsi="Times New Roman" w:cs="Times New Roman"/>
          <w:sz w:val="28"/>
          <w:szCs w:val="28"/>
        </w:rPr>
        <w:fldChar w:fldCharType="begin"/>
      </w:r>
      <w:r w:rsidRPr="000A2DE6">
        <w:rPr>
          <w:rFonts w:ascii="Times New Roman" w:hAnsi="Times New Roman" w:cs="Times New Roman"/>
          <w:sz w:val="28"/>
          <w:szCs w:val="28"/>
        </w:rPr>
        <w:instrText xml:space="preserve"> HYPERLINK "https://fcprc.ru/sptfaq" \t "_blank" </w:instrText>
      </w:r>
      <w:r w:rsidRPr="000A2DE6">
        <w:rPr>
          <w:rFonts w:ascii="Times New Roman" w:hAnsi="Times New Roman" w:cs="Times New Roman"/>
          <w:sz w:val="28"/>
          <w:szCs w:val="28"/>
        </w:rPr>
        <w:fldChar w:fldCharType="end"/>
      </w:r>
      <w:r w:rsidRPr="000A2DE6">
        <w:rPr>
          <w:rFonts w:ascii="Times New Roman" w:hAnsi="Times New Roman" w:cs="Times New Roman"/>
          <w:sz w:val="28"/>
          <w:szCs w:val="28"/>
        </w:rPr>
        <w:t xml:space="preserve"> </w:t>
      </w:r>
      <w:r w:rsidRPr="000A2DE6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Что такое социально-психологическое тестирование?</w:t>
      </w:r>
    </w:p>
    <w:p w:rsidR="000A2DE6" w:rsidRDefault="000A2DE6" w:rsidP="000A2DE6">
      <w:pPr>
        <w:pStyle w:val="a4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0A2DE6" w:rsidRDefault="000A2DE6" w:rsidP="000A2DE6">
      <w:pPr>
        <w:pStyle w:val="a4"/>
        <w:ind w:firstLine="708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A2DE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Социально-психологическое тестирование (СПТ) – это мероприятие, направленное на раннее выявление незаконного потребления наркотических средств и психотропных веще</w:t>
      </w:r>
      <w:proofErr w:type="gramStart"/>
      <w:r w:rsidRPr="000A2DE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ств ср</w:t>
      </w:r>
      <w:proofErr w:type="gramEnd"/>
      <w:r w:rsidRPr="000A2DE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еди обучающихся в образовательных организациях субъектов Российской Федерации. </w:t>
      </w:r>
    </w:p>
    <w:p w:rsidR="000A2DE6" w:rsidRPr="000A2DE6" w:rsidRDefault="000A2DE6" w:rsidP="000A2DE6">
      <w:pPr>
        <w:pStyle w:val="a4"/>
        <w:ind w:firstLine="708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A2DE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СПТ проводится в образовательных организациях в соответствии со статьей 53.4 Федерального закона от 8 января 1998 г. № 3-ФЗ «О наркотических средствах и психотропных веществах» и является первым этапом раннего выявления незаконного потребления наркотических средств и психотропных веществ </w:t>
      </w:r>
      <w:proofErr w:type="gramStart"/>
      <w:r w:rsidRPr="000A2DE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среди</w:t>
      </w:r>
      <w:proofErr w:type="gramEnd"/>
      <w:r w:rsidRPr="000A2DE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обучающихся. Второй этап – проведение профилактических медицинских осмотров (ПМО).</w:t>
      </w:r>
    </w:p>
    <w:p w:rsidR="000A2DE6" w:rsidRPr="000A2DE6" w:rsidRDefault="000A2DE6" w:rsidP="000A2DE6">
      <w:pPr>
        <w:pStyle w:val="a4"/>
        <w:ind w:firstLine="708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A2DE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СПТ – это психодиагностическое исследование, в котором </w:t>
      </w:r>
      <w:proofErr w:type="gramStart"/>
      <w:r w:rsidRPr="000A2DE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обучающиеся</w:t>
      </w:r>
      <w:proofErr w:type="gramEnd"/>
      <w:r w:rsidRPr="000A2DE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 образовательных организациях участвуют ежегодно. Процедура проведения СПТ регулируется Порядком проведения СПТ.</w:t>
      </w:r>
    </w:p>
    <w:p w:rsidR="000A2DE6" w:rsidRPr="000A2DE6" w:rsidRDefault="000A2DE6" w:rsidP="000A2DE6">
      <w:pPr>
        <w:pStyle w:val="a4"/>
        <w:ind w:firstLine="708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A2DE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 2019 года СПТ проводится по Единой методике, которая представляет собой опросник, </w:t>
      </w:r>
      <w:proofErr w:type="gramStart"/>
      <w:r w:rsidRPr="000A2DE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направленный</w:t>
      </w:r>
      <w:proofErr w:type="gramEnd"/>
      <w:r w:rsidRPr="000A2DE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 исследование социально-психологических условий, формирующих психологическую готовность к рисковому (</w:t>
      </w:r>
      <w:proofErr w:type="spellStart"/>
      <w:r w:rsidRPr="000A2DE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аддиктивному</w:t>
      </w:r>
      <w:proofErr w:type="spellEnd"/>
      <w:r w:rsidRPr="000A2DE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 поведению у лиц подросткового и юношеского возраста.</w:t>
      </w:r>
    </w:p>
    <w:p w:rsidR="00F5560D" w:rsidRDefault="00F5560D" w:rsidP="000A2D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25EB" w:rsidRDefault="004F25EB" w:rsidP="004F25EB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Интересующую информацию можно посмотреть на сайте </w:t>
      </w:r>
      <w:r w:rsidRPr="001B389D"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  <w:t>ФГБУ "Центр защиты прав и интересов детей"</w:t>
      </w:r>
    </w:p>
    <w:p w:rsidR="004F25EB" w:rsidRPr="004F25EB" w:rsidRDefault="004F25EB" w:rsidP="004F25EB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</w:pPr>
    </w:p>
    <w:p w:rsidR="004F25EB" w:rsidRPr="004F25EB" w:rsidRDefault="004F25EB" w:rsidP="004F25EB">
      <w:hyperlink r:id="rId5" w:tgtFrame="_blank" w:history="1">
        <w:r w:rsidRPr="004F25EB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https://fcprc.ru/sptfaq</w:t>
        </w:r>
      </w:hyperlink>
    </w:p>
    <w:p w:rsidR="004F25EB" w:rsidRPr="000A2DE6" w:rsidRDefault="004F25EB" w:rsidP="000A2DE6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25EB" w:rsidRPr="000A2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E6"/>
    <w:rsid w:val="000A2DE6"/>
    <w:rsid w:val="004F25EB"/>
    <w:rsid w:val="00F5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DE6"/>
    <w:rPr>
      <w:color w:val="0000FF"/>
      <w:u w:val="single"/>
    </w:rPr>
  </w:style>
  <w:style w:type="paragraph" w:styleId="a4">
    <w:name w:val="No Spacing"/>
    <w:uiPriority w:val="1"/>
    <w:qFormat/>
    <w:rsid w:val="000A2D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DE6"/>
    <w:rPr>
      <w:color w:val="0000FF"/>
      <w:u w:val="single"/>
    </w:rPr>
  </w:style>
  <w:style w:type="paragraph" w:styleId="a4">
    <w:name w:val="No Spacing"/>
    <w:uiPriority w:val="1"/>
    <w:qFormat/>
    <w:rsid w:val="000A2D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0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cprc.ru/sptfa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PIONERSKAYA</dc:creator>
  <cp:lastModifiedBy>PIONERSKAYA</cp:lastModifiedBy>
  <cp:revision>2</cp:revision>
  <dcterms:created xsi:type="dcterms:W3CDTF">2024-09-24T07:19:00Z</dcterms:created>
  <dcterms:modified xsi:type="dcterms:W3CDTF">2024-09-24T07:29:00Z</dcterms:modified>
</cp:coreProperties>
</file>